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28B6" w:rsidRDefault="006128B6">
      <w:pPr>
        <w:rPr>
          <w:b/>
        </w:rPr>
      </w:pPr>
      <w:bookmarkStart w:id="0" w:name="_GoBack"/>
    </w:p>
    <w:p w:rsidR="006128B6" w:rsidRDefault="00002F2B">
      <w:pPr>
        <w:rPr>
          <w:b/>
        </w:rPr>
      </w:pPr>
      <w:r>
        <w:rPr>
          <w:b/>
        </w:rPr>
        <w:t xml:space="preserve">                                                                 Assignment No: 2</w:t>
      </w:r>
    </w:p>
    <w:p w:rsidR="006128B6" w:rsidRDefault="00002F2B">
      <w:pPr>
        <w:rPr>
          <w:b/>
        </w:rPr>
      </w:pPr>
      <w:r>
        <w:rPr>
          <w:b/>
        </w:rPr>
        <w:t xml:space="preserve">                                                                   Semester: Spring 2020</w:t>
      </w:r>
    </w:p>
    <w:p w:rsidR="006128B6" w:rsidRDefault="00002F2B">
      <w:pPr>
        <w:rPr>
          <w:b/>
        </w:rPr>
      </w:pPr>
      <w:r>
        <w:rPr>
          <w:b/>
        </w:rPr>
        <w:t xml:space="preserve">                                                                    CS604: Operating Systems</w:t>
      </w:r>
    </w:p>
    <w:p w:rsidR="00002F2B" w:rsidRDefault="00002F2B">
      <w:pPr>
        <w:rPr>
          <w:b/>
        </w:rPr>
      </w:pPr>
    </w:p>
    <w:p w:rsidR="006128B6" w:rsidRDefault="00002F2B">
      <w:pPr>
        <w:rPr>
          <w:b/>
          <w:u w:val="single"/>
        </w:rPr>
      </w:pPr>
      <w:r>
        <w:rPr>
          <w:b/>
          <w:u w:val="single"/>
        </w:rPr>
        <w:t>Question No: 1</w:t>
      </w:r>
    </w:p>
    <w:p w:rsidR="006128B6" w:rsidRDefault="00002F2B">
      <w:r>
        <w:t xml:space="preserve">Consider the following set of processes, with the </w:t>
      </w:r>
      <w:proofErr w:type="spellStart"/>
      <w:r>
        <w:t>CPUburst</w:t>
      </w:r>
      <w:proofErr w:type="spellEnd"/>
      <w:r>
        <w:t xml:space="preserve"> time given in milli seconds:</w:t>
      </w:r>
    </w:p>
    <w:p w:rsidR="006128B6" w:rsidRDefault="006128B6">
      <w:pPr>
        <w:rPr>
          <w:rFonts w:ascii="Palatino" w:eastAsia="Palatino" w:hAnsi="Palatino" w:cs="Palatino"/>
          <w:b/>
          <w:sz w:val="28"/>
          <w:szCs w:val="28"/>
        </w:rPr>
      </w:pPr>
    </w:p>
    <w:p w:rsidR="006128B6" w:rsidRDefault="00002F2B">
      <w:pPr>
        <w:rPr>
          <w:rFonts w:ascii="Palatino" w:eastAsia="Palatino" w:hAnsi="Palatino" w:cs="Palatino"/>
          <w:b/>
          <w:sz w:val="28"/>
          <w:szCs w:val="28"/>
        </w:rPr>
      </w:pPr>
      <w:r>
        <w:rPr>
          <w:rFonts w:ascii="Palatino" w:eastAsia="Palatino" w:hAnsi="Palatino" w:cs="Palatino"/>
          <w:b/>
          <w:sz w:val="28"/>
          <w:szCs w:val="28"/>
        </w:rPr>
        <w:t>Process</w:t>
      </w:r>
      <w:r>
        <w:rPr>
          <w:rFonts w:ascii="Palatino" w:eastAsia="Palatino" w:hAnsi="Palatino" w:cs="Palatino"/>
          <w:b/>
          <w:sz w:val="28"/>
          <w:szCs w:val="28"/>
        </w:rPr>
        <w:tab/>
      </w:r>
      <w:r>
        <w:rPr>
          <w:rFonts w:ascii="Palatino" w:eastAsia="Palatino" w:hAnsi="Palatino" w:cs="Palatino"/>
          <w:b/>
          <w:sz w:val="28"/>
          <w:szCs w:val="28"/>
        </w:rPr>
        <w:tab/>
        <w:t xml:space="preserve"> Burst Time </w:t>
      </w:r>
      <w:r>
        <w:rPr>
          <w:rFonts w:ascii="Palatino" w:eastAsia="Palatino" w:hAnsi="Palatino" w:cs="Palatino"/>
          <w:b/>
          <w:sz w:val="28"/>
          <w:szCs w:val="28"/>
        </w:rPr>
        <w:tab/>
      </w:r>
    </w:p>
    <w:p w:rsidR="006128B6" w:rsidRDefault="00002F2B">
      <w:pPr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  <w:i/>
        </w:rPr>
        <w:t>P</w:t>
      </w:r>
      <w:r>
        <w:rPr>
          <w:rFonts w:ascii="Palatino" w:eastAsia="Palatino" w:hAnsi="Palatino" w:cs="Palatino"/>
        </w:rPr>
        <w:t>1</w:t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  <w:t xml:space="preserve">   10 </w:t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</w:p>
    <w:p w:rsidR="006128B6" w:rsidRDefault="00002F2B">
      <w:pPr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  <w:i/>
        </w:rPr>
        <w:t>P</w:t>
      </w:r>
      <w:r>
        <w:rPr>
          <w:rFonts w:ascii="Palatino" w:eastAsia="Palatino" w:hAnsi="Palatino" w:cs="Palatino"/>
        </w:rPr>
        <w:t xml:space="preserve">2 </w:t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  <w:t xml:space="preserve">   1 </w:t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</w:p>
    <w:p w:rsidR="006128B6" w:rsidRDefault="00002F2B">
      <w:pPr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  <w:i/>
        </w:rPr>
        <w:t>P</w:t>
      </w:r>
      <w:r>
        <w:rPr>
          <w:rFonts w:ascii="Palatino" w:eastAsia="Palatino" w:hAnsi="Palatino" w:cs="Palatino"/>
        </w:rPr>
        <w:t xml:space="preserve">3 </w:t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  <w:t xml:space="preserve">   2 </w:t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</w:p>
    <w:p w:rsidR="006128B6" w:rsidRDefault="00002F2B">
      <w:pPr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  <w:i/>
        </w:rPr>
        <w:t>P</w:t>
      </w:r>
      <w:r>
        <w:rPr>
          <w:rFonts w:ascii="Palatino" w:eastAsia="Palatino" w:hAnsi="Palatino" w:cs="Palatino"/>
        </w:rPr>
        <w:t xml:space="preserve">4 </w:t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  <w:t xml:space="preserve">   1</w:t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</w:p>
    <w:p w:rsidR="006128B6" w:rsidRDefault="00002F2B">
      <w:pPr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  <w:i/>
        </w:rPr>
        <w:t>P</w:t>
      </w:r>
      <w:r>
        <w:rPr>
          <w:rFonts w:ascii="Palatino" w:eastAsia="Palatino" w:hAnsi="Palatino" w:cs="Palatino"/>
        </w:rPr>
        <w:t>5</w:t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  <w:t xml:space="preserve">5 </w:t>
      </w:r>
      <w:r>
        <w:rPr>
          <w:rFonts w:ascii="Palatino" w:eastAsia="Palatino" w:hAnsi="Palatino" w:cs="Palatino"/>
        </w:rPr>
        <w:tab/>
      </w:r>
    </w:p>
    <w:p w:rsidR="006128B6" w:rsidRDefault="00002F2B">
      <w:pPr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The processes are arrived in the order </w:t>
      </w:r>
      <w:r>
        <w:rPr>
          <w:rFonts w:ascii="Palatino" w:eastAsia="Palatino" w:hAnsi="Palatino" w:cs="Palatino"/>
          <w:i/>
        </w:rPr>
        <w:t>P</w:t>
      </w:r>
      <w:r>
        <w:rPr>
          <w:rFonts w:ascii="Palatino" w:eastAsia="Palatino" w:hAnsi="Palatino" w:cs="Palatino"/>
        </w:rPr>
        <w:t xml:space="preserve">1, </w:t>
      </w:r>
      <w:r>
        <w:rPr>
          <w:rFonts w:ascii="Palatino" w:eastAsia="Palatino" w:hAnsi="Palatino" w:cs="Palatino"/>
          <w:i/>
        </w:rPr>
        <w:t>P</w:t>
      </w:r>
      <w:r>
        <w:rPr>
          <w:rFonts w:ascii="Palatino" w:eastAsia="Palatino" w:hAnsi="Palatino" w:cs="Palatino"/>
        </w:rPr>
        <w:t xml:space="preserve">2, </w:t>
      </w:r>
      <w:r>
        <w:rPr>
          <w:rFonts w:ascii="Palatino" w:eastAsia="Palatino" w:hAnsi="Palatino" w:cs="Palatino"/>
          <w:i/>
        </w:rPr>
        <w:t>P</w:t>
      </w:r>
      <w:r>
        <w:rPr>
          <w:rFonts w:ascii="Palatino" w:eastAsia="Palatino" w:hAnsi="Palatino" w:cs="Palatino"/>
        </w:rPr>
        <w:t xml:space="preserve">3, </w:t>
      </w:r>
      <w:r>
        <w:rPr>
          <w:rFonts w:ascii="Palatino" w:eastAsia="Palatino" w:hAnsi="Palatino" w:cs="Palatino"/>
          <w:i/>
        </w:rPr>
        <w:t>P</w:t>
      </w:r>
      <w:r>
        <w:rPr>
          <w:rFonts w:ascii="Palatino" w:eastAsia="Palatino" w:hAnsi="Palatino" w:cs="Palatino"/>
        </w:rPr>
        <w:t xml:space="preserve">4, </w:t>
      </w:r>
      <w:r>
        <w:rPr>
          <w:rFonts w:ascii="Palatino" w:eastAsia="Palatino" w:hAnsi="Palatino" w:cs="Palatino"/>
          <w:i/>
        </w:rPr>
        <w:t>P</w:t>
      </w:r>
      <w:r>
        <w:rPr>
          <w:rFonts w:ascii="Palatino" w:eastAsia="Palatino" w:hAnsi="Palatino" w:cs="Palatino"/>
        </w:rPr>
        <w:t>5, all at time 0.</w:t>
      </w:r>
    </w:p>
    <w:p w:rsidR="006128B6" w:rsidRDefault="006128B6">
      <w:pPr>
        <w:rPr>
          <w:rFonts w:ascii="Palatino" w:eastAsia="Palatino" w:hAnsi="Palatino" w:cs="Palatino"/>
        </w:rPr>
      </w:pPr>
    </w:p>
    <w:p w:rsidR="006128B6" w:rsidRDefault="00002F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Draw Gantt chart showing the execution of these processes using FCFS and SJF scheduling.</w:t>
      </w:r>
      <w:r>
        <w:rPr>
          <w:rFonts w:ascii="Palatino" w:eastAsia="Palatino" w:hAnsi="Palatino" w:cs="Palatino"/>
          <w:color w:val="000000"/>
          <w:sz w:val="24"/>
          <w:szCs w:val="24"/>
        </w:rPr>
        <w:tab/>
      </w:r>
    </w:p>
    <w:p w:rsidR="006128B6" w:rsidRDefault="00002F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 xml:space="preserve">Calculate the turnaround time of each process for FCFS scheduling algorithm as per part Calculation of part </w:t>
      </w:r>
      <w:r>
        <w:rPr>
          <w:rFonts w:ascii="Palatino" w:eastAsia="Palatino" w:hAnsi="Palatino" w:cs="Palatino"/>
          <w:b/>
          <w:color w:val="000000"/>
          <w:sz w:val="24"/>
          <w:szCs w:val="24"/>
        </w:rPr>
        <w:t>A?</w:t>
      </w:r>
      <w:r>
        <w:rPr>
          <w:rFonts w:ascii="Palatino" w:eastAsia="Palatino" w:hAnsi="Palatino" w:cs="Palatino"/>
          <w:color w:val="000000"/>
          <w:sz w:val="24"/>
          <w:szCs w:val="24"/>
        </w:rPr>
        <w:tab/>
      </w:r>
    </w:p>
    <w:p w:rsidR="006128B6" w:rsidRDefault="00002F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 xml:space="preserve">Calculate the waiting time of each process for SJF scheduling algorithm as per calculation of </w:t>
      </w:r>
      <w:proofErr w:type="spellStart"/>
      <w:r>
        <w:rPr>
          <w:rFonts w:ascii="Palatino" w:eastAsia="Palatino" w:hAnsi="Palatino" w:cs="Palatino"/>
          <w:color w:val="000000"/>
          <w:sz w:val="24"/>
          <w:szCs w:val="24"/>
        </w:rPr>
        <w:t>Part</w:t>
      </w:r>
      <w:r>
        <w:rPr>
          <w:rFonts w:ascii="Palatino" w:eastAsia="Palatino" w:hAnsi="Palatino" w:cs="Palatino"/>
          <w:b/>
          <w:color w:val="000000"/>
          <w:sz w:val="24"/>
          <w:szCs w:val="24"/>
        </w:rPr>
        <w:t>A</w:t>
      </w:r>
      <w:proofErr w:type="spellEnd"/>
      <w:r>
        <w:rPr>
          <w:rFonts w:ascii="Palatino" w:eastAsia="Palatino" w:hAnsi="Palatino" w:cs="Palatino"/>
          <w:color w:val="000000"/>
          <w:sz w:val="24"/>
          <w:szCs w:val="24"/>
        </w:rPr>
        <w:t>?</w:t>
      </w:r>
    </w:p>
    <w:p w:rsidR="006128B6" w:rsidRDefault="006128B6">
      <w:pPr>
        <w:rPr>
          <w:rFonts w:ascii="Palatino" w:eastAsia="Palatino" w:hAnsi="Palatino" w:cs="Palatino"/>
          <w:b/>
        </w:rPr>
      </w:pPr>
    </w:p>
    <w:p w:rsidR="00CB11DB" w:rsidRDefault="00CB11DB">
      <w:pPr>
        <w:rPr>
          <w:rFonts w:ascii="Palatino" w:eastAsia="Palatino" w:hAnsi="Palatino" w:cs="Palatino"/>
          <w:b/>
          <w:u w:val="single"/>
        </w:rPr>
      </w:pPr>
    </w:p>
    <w:p w:rsidR="00CB11DB" w:rsidRDefault="00CB11DB">
      <w:pPr>
        <w:rPr>
          <w:rFonts w:ascii="Palatino" w:eastAsia="Palatino" w:hAnsi="Palatino" w:cs="Palatino"/>
          <w:b/>
          <w:u w:val="single"/>
        </w:rPr>
      </w:pPr>
    </w:p>
    <w:p w:rsidR="00CB11DB" w:rsidRDefault="00CB11DB">
      <w:pPr>
        <w:rPr>
          <w:rFonts w:ascii="Palatino" w:eastAsia="Palatino" w:hAnsi="Palatino" w:cs="Palatino"/>
          <w:b/>
          <w:u w:val="single"/>
        </w:rPr>
      </w:pPr>
    </w:p>
    <w:p w:rsidR="00CB11DB" w:rsidRDefault="00CB11DB">
      <w:pPr>
        <w:rPr>
          <w:rFonts w:ascii="Palatino" w:eastAsia="Palatino" w:hAnsi="Palatino" w:cs="Palatino"/>
          <w:b/>
          <w:u w:val="single"/>
        </w:rPr>
      </w:pPr>
    </w:p>
    <w:p w:rsidR="00CB11DB" w:rsidRDefault="00CB11DB">
      <w:pPr>
        <w:rPr>
          <w:rFonts w:ascii="Palatino" w:eastAsia="Palatino" w:hAnsi="Palatino" w:cs="Palatino"/>
          <w:b/>
          <w:u w:val="single"/>
        </w:rPr>
      </w:pPr>
    </w:p>
    <w:p w:rsidR="00CB11DB" w:rsidRDefault="00CB11DB">
      <w:pPr>
        <w:rPr>
          <w:rFonts w:ascii="Palatino" w:eastAsia="Palatino" w:hAnsi="Palatino" w:cs="Palatino"/>
          <w:b/>
          <w:u w:val="single"/>
        </w:rPr>
      </w:pPr>
    </w:p>
    <w:p w:rsidR="00CB11DB" w:rsidRDefault="00CB11DB">
      <w:pPr>
        <w:rPr>
          <w:rFonts w:ascii="Palatino" w:eastAsia="Palatino" w:hAnsi="Palatino" w:cs="Palatino"/>
          <w:b/>
          <w:u w:val="single"/>
        </w:rPr>
      </w:pPr>
    </w:p>
    <w:p w:rsidR="006128B6" w:rsidRDefault="00002F2B">
      <w:pPr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  <w:b/>
          <w:u w:val="single"/>
        </w:rPr>
        <w:t>Solution (A):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6128B6"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</w:rPr>
              <w:t xml:space="preserve">            </w:t>
            </w:r>
            <w:r>
              <w:rPr>
                <w:rFonts w:ascii="Palatino" w:eastAsia="Palatino" w:hAnsi="Palatino" w:cs="Palatino"/>
                <w:b/>
              </w:rPr>
              <w:t>Process</w:t>
            </w:r>
          </w:p>
        </w:tc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</w:rPr>
              <w:t xml:space="preserve">             </w:t>
            </w:r>
            <w:r>
              <w:rPr>
                <w:rFonts w:ascii="Palatino" w:eastAsia="Palatino" w:hAnsi="Palatino" w:cs="Palatino"/>
                <w:b/>
              </w:rPr>
              <w:t>Arrival time</w:t>
            </w:r>
          </w:p>
        </w:tc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CPU burst time(milliseconds)</w:t>
            </w:r>
          </w:p>
        </w:tc>
      </w:tr>
      <w:tr w:rsidR="006128B6"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lastRenderedPageBreak/>
              <w:t xml:space="preserve">                 P1</w:t>
            </w:r>
          </w:p>
        </w:tc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       0</w:t>
            </w:r>
          </w:p>
        </w:tc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       10</w:t>
            </w:r>
          </w:p>
        </w:tc>
      </w:tr>
      <w:tr w:rsidR="006128B6"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P2</w:t>
            </w:r>
          </w:p>
        </w:tc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       0</w:t>
            </w:r>
          </w:p>
        </w:tc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       1</w:t>
            </w:r>
          </w:p>
        </w:tc>
      </w:tr>
      <w:tr w:rsidR="006128B6"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P3</w:t>
            </w:r>
          </w:p>
        </w:tc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       0</w:t>
            </w:r>
          </w:p>
        </w:tc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       2</w:t>
            </w:r>
          </w:p>
        </w:tc>
      </w:tr>
      <w:tr w:rsidR="006128B6"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P4</w:t>
            </w:r>
          </w:p>
        </w:tc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       0</w:t>
            </w:r>
          </w:p>
        </w:tc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       1</w:t>
            </w:r>
          </w:p>
        </w:tc>
      </w:tr>
      <w:tr w:rsidR="006128B6"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P5</w:t>
            </w:r>
          </w:p>
        </w:tc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       0</w:t>
            </w:r>
          </w:p>
        </w:tc>
        <w:tc>
          <w:tcPr>
            <w:tcW w:w="3192" w:type="dxa"/>
          </w:tcPr>
          <w:p w:rsidR="006128B6" w:rsidRDefault="00002F2B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             5</w:t>
            </w:r>
          </w:p>
        </w:tc>
      </w:tr>
    </w:tbl>
    <w:p w:rsidR="006128B6" w:rsidRDefault="006128B6">
      <w:pPr>
        <w:rPr>
          <w:rFonts w:ascii="Palatino" w:eastAsia="Palatino" w:hAnsi="Palatino" w:cs="Palatino"/>
        </w:rPr>
      </w:pPr>
    </w:p>
    <w:p w:rsidR="006128B6" w:rsidRDefault="00002F2B">
      <w:pPr>
        <w:rPr>
          <w:rFonts w:ascii="Palatino" w:eastAsia="Palatino" w:hAnsi="Palatino" w:cs="Palatino"/>
          <w:b/>
          <w:u w:val="single"/>
        </w:rPr>
      </w:pPr>
      <w:r>
        <w:rPr>
          <w:rFonts w:ascii="Palatino" w:eastAsia="Palatino" w:hAnsi="Palatino" w:cs="Palatino"/>
          <w:b/>
          <w:u w:val="single"/>
        </w:rPr>
        <w:t>Gantt Chart using FCFS</w:t>
      </w:r>
    </w:p>
    <w:tbl>
      <w:tblPr>
        <w:tblStyle w:val="a0"/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128B6">
        <w:tc>
          <w:tcPr>
            <w:tcW w:w="5265" w:type="dxa"/>
            <w:gridSpan w:val="11"/>
            <w:tcBorders>
              <w:bottom w:val="nil"/>
            </w:tcBorders>
            <w:vAlign w:val="center"/>
          </w:tcPr>
          <w:p w:rsidR="006128B6" w:rsidRDefault="00002F2B">
            <w:pPr>
              <w:jc w:val="center"/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P1</w:t>
            </w:r>
          </w:p>
        </w:tc>
        <w:tc>
          <w:tcPr>
            <w:tcW w:w="479" w:type="dxa"/>
            <w:tcBorders>
              <w:bottom w:val="nil"/>
            </w:tcBorders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P2</w:t>
            </w:r>
          </w:p>
        </w:tc>
        <w:tc>
          <w:tcPr>
            <w:tcW w:w="958" w:type="dxa"/>
            <w:gridSpan w:val="2"/>
            <w:tcBorders>
              <w:bottom w:val="nil"/>
            </w:tcBorders>
            <w:vAlign w:val="center"/>
          </w:tcPr>
          <w:p w:rsidR="006128B6" w:rsidRDefault="00002F2B">
            <w:pPr>
              <w:jc w:val="center"/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P3</w:t>
            </w:r>
          </w:p>
        </w:tc>
        <w:tc>
          <w:tcPr>
            <w:tcW w:w="479" w:type="dxa"/>
            <w:tcBorders>
              <w:bottom w:val="nil"/>
            </w:tcBorders>
            <w:vAlign w:val="center"/>
          </w:tcPr>
          <w:p w:rsidR="006128B6" w:rsidRDefault="00002F2B">
            <w:pPr>
              <w:jc w:val="center"/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P4</w:t>
            </w:r>
          </w:p>
        </w:tc>
        <w:tc>
          <w:tcPr>
            <w:tcW w:w="2395" w:type="dxa"/>
            <w:gridSpan w:val="5"/>
            <w:tcBorders>
              <w:bottom w:val="nil"/>
            </w:tcBorders>
            <w:vAlign w:val="center"/>
          </w:tcPr>
          <w:p w:rsidR="006128B6" w:rsidRDefault="00002F2B">
            <w:pPr>
              <w:jc w:val="center"/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P5</w:t>
            </w:r>
          </w:p>
        </w:tc>
      </w:tr>
      <w:tr w:rsidR="006128B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</w:tr>
      <w:tr w:rsidR="006128B6"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11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14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19</w:t>
            </w:r>
          </w:p>
        </w:tc>
      </w:tr>
    </w:tbl>
    <w:p w:rsidR="006128B6" w:rsidRDefault="006128B6">
      <w:pPr>
        <w:rPr>
          <w:rFonts w:ascii="Palatino" w:eastAsia="Palatino" w:hAnsi="Palatino" w:cs="Palatino"/>
          <w:b/>
          <w:u w:val="single"/>
        </w:rPr>
      </w:pPr>
    </w:p>
    <w:p w:rsidR="006128B6" w:rsidRDefault="006128B6">
      <w:pPr>
        <w:rPr>
          <w:rFonts w:ascii="Palatino" w:eastAsia="Palatino" w:hAnsi="Palatino" w:cs="Palatino"/>
          <w:b/>
          <w:u w:val="single"/>
        </w:rPr>
      </w:pPr>
    </w:p>
    <w:p w:rsidR="006128B6" w:rsidRDefault="00002F2B">
      <w:pPr>
        <w:rPr>
          <w:rFonts w:ascii="Palatino" w:eastAsia="Palatino" w:hAnsi="Palatino" w:cs="Palatino"/>
          <w:b/>
          <w:u w:val="single"/>
        </w:rPr>
      </w:pPr>
      <w:r>
        <w:rPr>
          <w:rFonts w:ascii="Palatino" w:eastAsia="Palatino" w:hAnsi="Palatino" w:cs="Palatino"/>
          <w:b/>
          <w:u w:val="single"/>
        </w:rPr>
        <w:t>Gantt Chart using SJF</w:t>
      </w:r>
    </w:p>
    <w:tbl>
      <w:tblPr>
        <w:tblStyle w:val="a1"/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478"/>
        <w:gridCol w:w="322"/>
        <w:gridCol w:w="634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128B6">
        <w:tc>
          <w:tcPr>
            <w:tcW w:w="478" w:type="dxa"/>
            <w:vMerge w:val="restart"/>
            <w:tcBorders>
              <w:bottom w:val="nil"/>
            </w:tcBorders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P2</w:t>
            </w:r>
          </w:p>
        </w:tc>
        <w:tc>
          <w:tcPr>
            <w:tcW w:w="478" w:type="dxa"/>
            <w:vMerge w:val="restart"/>
            <w:tcBorders>
              <w:bottom w:val="nil"/>
            </w:tcBorders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P2</w:t>
            </w:r>
          </w:p>
        </w:tc>
        <w:tc>
          <w:tcPr>
            <w:tcW w:w="956" w:type="dxa"/>
            <w:gridSpan w:val="2"/>
            <w:tcBorders>
              <w:bottom w:val="nil"/>
            </w:tcBorders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P3 </w:t>
            </w:r>
          </w:p>
        </w:tc>
        <w:tc>
          <w:tcPr>
            <w:tcW w:w="479" w:type="dxa"/>
            <w:vMerge w:val="restart"/>
            <w:tcBorders>
              <w:bottom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2395" w:type="dxa"/>
            <w:gridSpan w:val="5"/>
            <w:tcBorders>
              <w:bottom w:val="nil"/>
            </w:tcBorders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      P5</w:t>
            </w:r>
          </w:p>
        </w:tc>
        <w:tc>
          <w:tcPr>
            <w:tcW w:w="4790" w:type="dxa"/>
            <w:gridSpan w:val="10"/>
            <w:tcBorders>
              <w:bottom w:val="nil"/>
            </w:tcBorders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                            P1</w:t>
            </w:r>
          </w:p>
        </w:tc>
      </w:tr>
      <w:tr w:rsidR="006128B6">
        <w:trPr>
          <w:trHeight w:val="647"/>
        </w:trPr>
        <w:tc>
          <w:tcPr>
            <w:tcW w:w="478" w:type="dxa"/>
            <w:vMerge/>
            <w:tcBorders>
              <w:bottom w:val="nil"/>
            </w:tcBorders>
          </w:tcPr>
          <w:p w:rsidR="006128B6" w:rsidRDefault="00612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8" w:type="dxa"/>
            <w:vMerge/>
            <w:tcBorders>
              <w:bottom w:val="nil"/>
            </w:tcBorders>
          </w:tcPr>
          <w:p w:rsidR="006128B6" w:rsidRDefault="00612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322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vMerge/>
            <w:tcBorders>
              <w:bottom w:val="nil"/>
            </w:tcBorders>
          </w:tcPr>
          <w:p w:rsidR="006128B6" w:rsidRDefault="00612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 w:rsidR="006128B6" w:rsidRDefault="006128B6">
            <w:pPr>
              <w:rPr>
                <w:rFonts w:ascii="Palatino" w:eastAsia="Palatino" w:hAnsi="Palatino" w:cs="Palatino"/>
                <w:b/>
              </w:rPr>
            </w:pPr>
          </w:p>
        </w:tc>
      </w:tr>
    </w:tbl>
    <w:p w:rsidR="006128B6" w:rsidRDefault="00002F2B">
      <w:pPr>
        <w:rPr>
          <w:rFonts w:ascii="Palatino" w:eastAsia="Palatino" w:hAnsi="Palatino" w:cs="Palatino"/>
          <w:b/>
        </w:rPr>
      </w:pPr>
      <w:r>
        <w:rPr>
          <w:rFonts w:ascii="Palatino" w:eastAsia="Palatino" w:hAnsi="Palatino" w:cs="Palatino"/>
          <w:b/>
        </w:rPr>
        <w:t>0    1      2             4                                                10                                                                                   20</w:t>
      </w:r>
    </w:p>
    <w:p w:rsidR="006128B6" w:rsidRDefault="006128B6">
      <w:pPr>
        <w:rPr>
          <w:rFonts w:ascii="Palatino" w:eastAsia="Palatino" w:hAnsi="Palatino" w:cs="Palatino"/>
        </w:rPr>
      </w:pPr>
    </w:p>
    <w:p w:rsidR="006128B6" w:rsidRDefault="006128B6">
      <w:pPr>
        <w:rPr>
          <w:rFonts w:ascii="Palatino" w:eastAsia="Palatino" w:hAnsi="Palatino" w:cs="Palatino"/>
        </w:rPr>
      </w:pPr>
    </w:p>
    <w:p w:rsidR="006128B6" w:rsidRDefault="006128B6">
      <w:pPr>
        <w:rPr>
          <w:rFonts w:ascii="Palatino" w:eastAsia="Palatino" w:hAnsi="Palatino" w:cs="Palatino"/>
        </w:rPr>
      </w:pPr>
    </w:p>
    <w:p w:rsidR="006128B6" w:rsidRDefault="006128B6">
      <w:pPr>
        <w:rPr>
          <w:rFonts w:ascii="Palatino" w:eastAsia="Palatino" w:hAnsi="Palatino" w:cs="Palatino"/>
        </w:rPr>
      </w:pPr>
    </w:p>
    <w:p w:rsidR="006128B6" w:rsidRDefault="00002F2B">
      <w:pPr>
        <w:rPr>
          <w:rFonts w:ascii="Palatino" w:eastAsia="Palatino" w:hAnsi="Palatino" w:cs="Palatino"/>
          <w:b/>
          <w:u w:val="single"/>
        </w:rPr>
      </w:pPr>
      <w:r>
        <w:rPr>
          <w:rFonts w:ascii="Palatino" w:eastAsia="Palatino" w:hAnsi="Palatino" w:cs="Palatino"/>
          <w:b/>
          <w:u w:val="single"/>
        </w:rPr>
        <w:t>Solution (B):</w:t>
      </w:r>
    </w:p>
    <w:p w:rsidR="006128B6" w:rsidRDefault="00002F2B">
      <w:pPr>
        <w:rPr>
          <w:rFonts w:ascii="Palatino" w:eastAsia="Palatino" w:hAnsi="Palatino" w:cs="Palatino"/>
          <w:b/>
        </w:rPr>
      </w:pPr>
      <w:r>
        <w:rPr>
          <w:rFonts w:ascii="Palatino" w:eastAsia="Palatino" w:hAnsi="Palatino" w:cs="Palatino"/>
          <w:b/>
        </w:rPr>
        <w:t>TURN AROUND TIME OF EACH PROCESS FOR FCFS SCHEDULING ALGORITHM</w:t>
      </w:r>
    </w:p>
    <w:tbl>
      <w:tblPr>
        <w:tblStyle w:val="a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128B6"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Process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Arrival Time</w:t>
            </w:r>
          </w:p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(AT)</w:t>
            </w:r>
          </w:p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(milliseconds)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CPU Burst Time</w:t>
            </w:r>
          </w:p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(BT)</w:t>
            </w:r>
          </w:p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(milliseconds)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Completion Time (CT)</w:t>
            </w:r>
          </w:p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(milliseconds) </w:t>
            </w:r>
          </w:p>
        </w:tc>
        <w:tc>
          <w:tcPr>
            <w:tcW w:w="1916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Turn Around time</w:t>
            </w:r>
          </w:p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TAT = CT-AT</w:t>
            </w:r>
          </w:p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(milliseconds)</w:t>
            </w:r>
          </w:p>
        </w:tc>
      </w:tr>
      <w:tr w:rsidR="006128B6"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  <w:u w:val="single"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P1 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 0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10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10</w:t>
            </w:r>
          </w:p>
        </w:tc>
        <w:tc>
          <w:tcPr>
            <w:tcW w:w="1916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10– 0 = 10</w:t>
            </w:r>
            <w:r>
              <w:rPr>
                <w:rFonts w:ascii="Palatino" w:eastAsia="Palatino" w:hAnsi="Palatino" w:cs="Palatino"/>
                <w:b/>
                <w:u w:val="single"/>
              </w:rPr>
              <w:t xml:space="preserve">   </w:t>
            </w:r>
          </w:p>
        </w:tc>
      </w:tr>
      <w:tr w:rsidR="006128B6"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P2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 0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1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11</w:t>
            </w:r>
          </w:p>
        </w:tc>
        <w:tc>
          <w:tcPr>
            <w:tcW w:w="1916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11 – 0 = 11</w:t>
            </w:r>
          </w:p>
        </w:tc>
      </w:tr>
      <w:tr w:rsidR="006128B6"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P3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 0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2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13</w:t>
            </w:r>
          </w:p>
        </w:tc>
        <w:tc>
          <w:tcPr>
            <w:tcW w:w="1916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13 – 0 = 13</w:t>
            </w:r>
          </w:p>
        </w:tc>
      </w:tr>
      <w:tr w:rsidR="006128B6"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P4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 0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1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14</w:t>
            </w:r>
          </w:p>
        </w:tc>
        <w:tc>
          <w:tcPr>
            <w:tcW w:w="1916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14 – 0 = 14</w:t>
            </w:r>
          </w:p>
        </w:tc>
      </w:tr>
      <w:tr w:rsidR="006128B6"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P5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 0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5</w:t>
            </w:r>
          </w:p>
        </w:tc>
        <w:tc>
          <w:tcPr>
            <w:tcW w:w="1915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 xml:space="preserve">            19</w:t>
            </w:r>
          </w:p>
        </w:tc>
        <w:tc>
          <w:tcPr>
            <w:tcW w:w="1916" w:type="dxa"/>
          </w:tcPr>
          <w:p w:rsidR="006128B6" w:rsidRDefault="00002F2B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19 – 0 = 19</w:t>
            </w:r>
          </w:p>
        </w:tc>
      </w:tr>
    </w:tbl>
    <w:p w:rsidR="006128B6" w:rsidRDefault="006128B6">
      <w:pPr>
        <w:rPr>
          <w:rFonts w:ascii="Palatino" w:eastAsia="Palatino" w:hAnsi="Palatino" w:cs="Palatino"/>
          <w:b/>
          <w:u w:val="single"/>
        </w:rPr>
      </w:pPr>
    </w:p>
    <w:p w:rsidR="00CB11DB" w:rsidRDefault="00CB11DB">
      <w:pPr>
        <w:rPr>
          <w:rFonts w:ascii="Palatino" w:eastAsia="Palatino" w:hAnsi="Palatino" w:cs="Palatino"/>
          <w:b/>
          <w:u w:val="single"/>
        </w:rPr>
      </w:pPr>
    </w:p>
    <w:p w:rsidR="00CB11DB" w:rsidRDefault="00CB11DB">
      <w:pPr>
        <w:rPr>
          <w:rFonts w:ascii="Palatino" w:eastAsia="Palatino" w:hAnsi="Palatino" w:cs="Palatino"/>
          <w:b/>
          <w:u w:val="single"/>
        </w:rPr>
      </w:pPr>
    </w:p>
    <w:p w:rsidR="00CB11DB" w:rsidRDefault="00CB11DB">
      <w:pPr>
        <w:rPr>
          <w:rFonts w:ascii="Palatino" w:eastAsia="Palatino" w:hAnsi="Palatino" w:cs="Palatino"/>
          <w:b/>
          <w:u w:val="single"/>
        </w:rPr>
      </w:pPr>
    </w:p>
    <w:p w:rsidR="006128B6" w:rsidRDefault="00002F2B">
      <w:pPr>
        <w:rPr>
          <w:rFonts w:ascii="Palatino" w:eastAsia="Palatino" w:hAnsi="Palatino" w:cs="Palatino"/>
          <w:b/>
          <w:u w:val="single"/>
        </w:rPr>
      </w:pPr>
      <w:r>
        <w:rPr>
          <w:rFonts w:ascii="Palatino" w:eastAsia="Palatino" w:hAnsi="Palatino" w:cs="Palatino"/>
          <w:b/>
          <w:u w:val="single"/>
        </w:rPr>
        <w:t>Solution (C):</w:t>
      </w:r>
    </w:p>
    <w:p w:rsidR="006128B6" w:rsidRPr="00CB11DB" w:rsidRDefault="00002F2B" w:rsidP="00CB11DB">
      <w:pPr>
        <w:rPr>
          <w:rFonts w:ascii="Palatino" w:eastAsia="Palatino" w:hAnsi="Palatino" w:cs="Palatino"/>
          <w:b/>
        </w:rPr>
      </w:pPr>
      <w:r>
        <w:rPr>
          <w:rFonts w:ascii="Palatino" w:eastAsia="Palatino" w:hAnsi="Palatino" w:cs="Palatino"/>
          <w:b/>
        </w:rPr>
        <w:t>WAITING TIME OF EACH PROCESS FOR SJF SCHEDULING ALGORITHM</w:t>
      </w: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128B6"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lastRenderedPageBreak/>
              <w:t>Processes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Arrival Time</w:t>
            </w:r>
          </w:p>
          <w:p w:rsidR="006128B6" w:rsidRDefault="00002F2B">
            <w:pPr>
              <w:rPr>
                <w:b/>
              </w:rPr>
            </w:pPr>
            <w:r>
              <w:rPr>
                <w:b/>
              </w:rPr>
              <w:t>(AT)</w:t>
            </w:r>
          </w:p>
          <w:p w:rsidR="006128B6" w:rsidRDefault="00002F2B">
            <w:pPr>
              <w:rPr>
                <w:b/>
              </w:rPr>
            </w:pPr>
            <w:r>
              <w:rPr>
                <w:b/>
              </w:rPr>
              <w:t>(Millisecond)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CPU Burst Time</w:t>
            </w:r>
          </w:p>
          <w:p w:rsidR="006128B6" w:rsidRDefault="00002F2B">
            <w:pPr>
              <w:rPr>
                <w:b/>
              </w:rPr>
            </w:pPr>
            <w:r>
              <w:rPr>
                <w:b/>
              </w:rPr>
              <w:t>(BT)</w:t>
            </w:r>
          </w:p>
          <w:p w:rsidR="006128B6" w:rsidRDefault="00002F2B">
            <w:pPr>
              <w:rPr>
                <w:b/>
              </w:rPr>
            </w:pPr>
            <w:r>
              <w:rPr>
                <w:b/>
              </w:rPr>
              <w:t>(Milliseconds)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Completion Time</w:t>
            </w:r>
          </w:p>
          <w:p w:rsidR="006128B6" w:rsidRDefault="00002F2B">
            <w:pPr>
              <w:rPr>
                <w:b/>
              </w:rPr>
            </w:pPr>
            <w:r>
              <w:rPr>
                <w:b/>
              </w:rPr>
              <w:t>(CT)</w:t>
            </w:r>
          </w:p>
          <w:p w:rsidR="006128B6" w:rsidRDefault="00002F2B">
            <w:pPr>
              <w:rPr>
                <w:b/>
              </w:rPr>
            </w:pPr>
            <w:r>
              <w:rPr>
                <w:b/>
              </w:rPr>
              <w:t>(Milliseconds)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Turnaround Time</w:t>
            </w:r>
          </w:p>
          <w:p w:rsidR="006128B6" w:rsidRDefault="00002F2B">
            <w:pPr>
              <w:rPr>
                <w:b/>
              </w:rPr>
            </w:pPr>
            <w:r>
              <w:rPr>
                <w:b/>
              </w:rPr>
              <w:t>TAT=CT-AT</w:t>
            </w:r>
          </w:p>
          <w:p w:rsidR="006128B6" w:rsidRDefault="00002F2B">
            <w:pPr>
              <w:rPr>
                <w:b/>
              </w:rPr>
            </w:pPr>
            <w:r>
              <w:rPr>
                <w:b/>
              </w:rPr>
              <w:t>(milliseconds)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Waiting Time </w:t>
            </w:r>
          </w:p>
          <w:p w:rsidR="006128B6" w:rsidRDefault="00002F2B">
            <w:pPr>
              <w:rPr>
                <w:b/>
              </w:rPr>
            </w:pPr>
            <w:r>
              <w:rPr>
                <w:b/>
              </w:rPr>
              <w:t>WT=TAT-BT</w:t>
            </w:r>
          </w:p>
          <w:p w:rsidR="006128B6" w:rsidRDefault="00002F2B">
            <w:pPr>
              <w:rPr>
                <w:b/>
              </w:rPr>
            </w:pPr>
            <w:r>
              <w:rPr>
                <w:b/>
              </w:rPr>
              <w:t>(milliseconds)</w:t>
            </w:r>
          </w:p>
          <w:p w:rsidR="006128B6" w:rsidRDefault="006128B6">
            <w:pPr>
              <w:rPr>
                <w:b/>
              </w:rPr>
            </w:pPr>
          </w:p>
        </w:tc>
      </w:tr>
      <w:tr w:rsidR="006128B6"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P1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 10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19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19 – 0 = 19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19 - 10 = 9</w:t>
            </w:r>
          </w:p>
        </w:tc>
      </w:tr>
      <w:tr w:rsidR="006128B6"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P2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 1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1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1 – 0  = 1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1 – 1 = 0</w:t>
            </w:r>
          </w:p>
        </w:tc>
      </w:tr>
      <w:tr w:rsidR="006128B6"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P3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 2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4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4 – 0 = 4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4 – 2 = 2</w:t>
            </w:r>
          </w:p>
        </w:tc>
      </w:tr>
      <w:tr w:rsidR="006128B6"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P4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 1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2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2 – 0 = 2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2 – 1 = 1</w:t>
            </w:r>
          </w:p>
        </w:tc>
      </w:tr>
      <w:tr w:rsidR="006128B6"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P5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 5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 xml:space="preserve">          9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9 – 0 = 9</w:t>
            </w:r>
          </w:p>
        </w:tc>
        <w:tc>
          <w:tcPr>
            <w:tcW w:w="1596" w:type="dxa"/>
          </w:tcPr>
          <w:p w:rsidR="006128B6" w:rsidRDefault="00002F2B">
            <w:pPr>
              <w:rPr>
                <w:b/>
              </w:rPr>
            </w:pPr>
            <w:r>
              <w:rPr>
                <w:b/>
              </w:rPr>
              <w:t>9 – 5 = 4</w:t>
            </w:r>
          </w:p>
        </w:tc>
      </w:tr>
    </w:tbl>
    <w:p w:rsidR="006128B6" w:rsidRDefault="006128B6">
      <w:pPr>
        <w:rPr>
          <w:b/>
        </w:rPr>
      </w:pPr>
    </w:p>
    <w:p w:rsidR="00002F2B" w:rsidRDefault="00002F2B">
      <w:pPr>
        <w:rPr>
          <w:b/>
        </w:rPr>
      </w:pPr>
    </w:p>
    <w:bookmarkEnd w:id="0"/>
    <w:p w:rsidR="00002F2B" w:rsidRPr="00B300D7" w:rsidRDefault="00002F2B" w:rsidP="00002F2B">
      <w:pPr>
        <w:rPr>
          <w:sz w:val="28"/>
          <w:szCs w:val="28"/>
        </w:rPr>
      </w:pPr>
    </w:p>
    <w:sectPr w:rsidR="00002F2B" w:rsidRPr="00B300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537C6"/>
    <w:multiLevelType w:val="multilevel"/>
    <w:tmpl w:val="B9489E0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B6"/>
    <w:rsid w:val="00002F2B"/>
    <w:rsid w:val="006128B6"/>
    <w:rsid w:val="00C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AAD5C"/>
  <w15:docId w15:val="{2B79E811-27BA-4A82-90A1-426497D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02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2020-06-09T18:05:00Z</dcterms:created>
  <dcterms:modified xsi:type="dcterms:W3CDTF">2020-06-15T08:36:00Z</dcterms:modified>
</cp:coreProperties>
</file>